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98" w:rsidRPr="0078592B" w:rsidRDefault="00374B58" w:rsidP="004010CC">
      <w:pPr>
        <w:jc w:val="center"/>
        <w:rPr>
          <w:rFonts w:ascii="宋体" w:eastAsia="宋体" w:hAnsi="宋体"/>
          <w:b/>
          <w:sz w:val="32"/>
          <w:szCs w:val="32"/>
        </w:rPr>
      </w:pPr>
      <w:r w:rsidRPr="0078592B">
        <w:rPr>
          <w:rFonts w:ascii="宋体" w:eastAsia="宋体" w:hAnsi="宋体"/>
          <w:b/>
          <w:sz w:val="32"/>
          <w:szCs w:val="32"/>
        </w:rPr>
        <w:t>盐城幼儿师范高等专科学校招标流程</w:t>
      </w:r>
      <w:r>
        <w:rPr>
          <w:rFonts w:ascii="宋体" w:eastAsia="宋体" w:hAnsi="宋体" w:hint="eastAsia"/>
          <w:b/>
          <w:sz w:val="32"/>
          <w:szCs w:val="32"/>
        </w:rPr>
        <w:t>示意图（校内集中采购）</w:t>
      </w:r>
    </w:p>
    <w:p w:rsidR="00053A9C" w:rsidRPr="00544F38" w:rsidRDefault="00053A9C" w:rsidP="00374B5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44F38">
        <w:rPr>
          <w:rFonts w:ascii="宋体" w:eastAsia="宋体" w:hAnsi="宋体" w:hint="eastAsia"/>
          <w:sz w:val="28"/>
          <w:szCs w:val="28"/>
        </w:rPr>
        <w:t>根据《中华人民共和国招投标法》和《中华人民共和国政府采购法》制订我校招标流程如下：</w: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75pt;margin-top:7.65pt;width:99.75pt;height:20.15pt;z-index:251658240">
            <v:textbox>
              <w:txbxContent>
                <w:p w:rsidR="004A24D5" w:rsidRDefault="00161F13">
                  <w:r>
                    <w:rPr>
                      <w:rFonts w:hint="eastAsia"/>
                    </w:rPr>
                    <w:t>《</w:t>
                  </w:r>
                  <w:r w:rsidR="004A24D5">
                    <w:rPr>
                      <w:rFonts w:hint="eastAsia"/>
                    </w:rPr>
                    <w:t>项目需求</w:t>
                  </w:r>
                  <w:r>
                    <w:rPr>
                      <w:rFonts w:hint="eastAsia"/>
                    </w:rPr>
                    <w:t>》</w:t>
                  </w:r>
                  <w:r w:rsidR="004A24D5">
                    <w:rPr>
                      <w:rFonts w:hint="eastAsia"/>
                    </w:rPr>
                    <w:t>申报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35" type="#_x0000_t202" style="position:absolute;left:0;text-align:left;margin-left:145.5pt;margin-top:39.25pt;width:123pt;height:20.15pt;z-index:251663360">
            <v:textbox style="mso-next-textbox:#_x0000_s1035">
              <w:txbxContent>
                <w:p w:rsidR="00161F13" w:rsidRDefault="00161F13" w:rsidP="00161F13">
                  <w:r>
                    <w:rPr>
                      <w:rFonts w:hint="eastAsia"/>
                    </w:rPr>
                    <w:t>项目概算（国资处审批）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9" type="#_x0000_t67" style="position:absolute;left:0;text-align:left;margin-left:204.75pt;margin-top:95.3pt;width:14.25pt;height:6.95pt;z-index:251718656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90" type="#_x0000_t67" style="position:absolute;left:0;text-align:left;margin-left:205.5pt;margin-top:130.55pt;width:14.25pt;height:6.95pt;z-index:251719680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87" type="#_x0000_t67" style="position:absolute;left:0;text-align:left;margin-left:204pt;margin-top:30.05pt;width:14.25pt;height:6.95pt;z-index:251716608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45" type="#_x0000_t202" style="position:absolute;left:0;text-align:left;margin-left:156pt;margin-top:210.9pt;width:111pt;height:20.25pt;z-index:251672576">
            <v:textbox style="mso-next-textbox:#_x0000_s1045">
              <w:txbxContent>
                <w:p w:rsidR="006E1AD4" w:rsidRDefault="006E1AD4" w:rsidP="006E1AD4">
                  <w:r>
                    <w:rPr>
                      <w:rFonts w:hint="eastAsia"/>
                    </w:rPr>
                    <w:t>校园网发布招标文件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49" type="#_x0000_t202" style="position:absolute;left:0;text-align:left;margin-left:242.25pt;margin-top:266.4pt;width:87.75pt;height:20.25pt;z-index:251676672" stroked="f">
            <v:textbox style="mso-next-textbox:#_x0000_s1049">
              <w:txbxContent>
                <w:p w:rsidR="0078592B" w:rsidRPr="00F11800" w:rsidRDefault="0078592B" w:rsidP="0078592B">
                  <w:pPr>
                    <w:rPr>
                      <w:sz w:val="15"/>
                      <w:szCs w:val="15"/>
                    </w:rPr>
                  </w:pPr>
                  <w:r w:rsidRPr="00F11800">
                    <w:rPr>
                      <w:rFonts w:hint="eastAsia"/>
                      <w:sz w:val="15"/>
                      <w:szCs w:val="15"/>
                    </w:rPr>
                    <w:t>有质疑</w:t>
                  </w:r>
                  <w:r>
                    <w:rPr>
                      <w:rFonts w:hint="eastAsia"/>
                      <w:sz w:val="15"/>
                      <w:szCs w:val="15"/>
                    </w:rPr>
                    <w:t>或投诉</w:t>
                  </w:r>
                  <w:r w:rsidRPr="00F11800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F11800">
                    <w:rPr>
                      <w:rFonts w:hint="eastAsia"/>
                      <w:sz w:val="15"/>
                      <w:szCs w:val="15"/>
                    </w:rPr>
                    <w:t>并成立</w:t>
                  </w:r>
                </w:p>
              </w:txbxContent>
            </v:textbox>
          </v:shape>
        </w:pic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88" type="#_x0000_t67" style="position:absolute;left:0;text-align:left;margin-left:204pt;margin-top:30.35pt;width:14.25pt;height:6.95pt;z-index:251717632">
            <v:textbox style="layout-flow:vertical-ideographic"/>
          </v:shape>
        </w:pic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34" type="#_x0000_t202" style="position:absolute;left:0;text-align:left;margin-left:144.75pt;margin-top:9pt;width:137.4pt;height:20.15pt;z-index:251662336">
            <v:textbox>
              <w:txbxContent>
                <w:p w:rsidR="00161F13" w:rsidRDefault="00161F13" w:rsidP="00161F13">
                  <w:r>
                    <w:rPr>
                      <w:rFonts w:hint="eastAsia"/>
                    </w:rPr>
                    <w:t>项目需求</w:t>
                  </w:r>
                  <w:r w:rsidR="001D6597">
                    <w:rPr>
                      <w:rFonts w:hint="eastAsia"/>
                    </w:rPr>
                    <w:t>审批</w:t>
                  </w:r>
                  <w:r>
                    <w:rPr>
                      <w:rFonts w:hint="eastAsia"/>
                    </w:rPr>
                    <w:t>（分管领导）</w:t>
                  </w:r>
                </w:p>
              </w:txbxContent>
            </v:textbox>
          </v:shape>
        </w:pic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36" type="#_x0000_t202" style="position:absolute;left:0;text-align:left;margin-left:171.75pt;margin-top:12.3pt;width:83.4pt;height:20.15pt;z-index:251664384">
            <v:textbox style="mso-next-textbox:#_x0000_s1036">
              <w:txbxContent>
                <w:p w:rsidR="00161F13" w:rsidRDefault="00161F13" w:rsidP="00161F13">
                  <w:r>
                    <w:rPr>
                      <w:rFonts w:hint="eastAsia"/>
                    </w:rPr>
                    <w:t>招标</w:t>
                  </w:r>
                  <w:r w:rsidR="00544F38">
                    <w:rPr>
                      <w:rFonts w:hint="eastAsia"/>
                    </w:rPr>
                    <w:t>方式初定</w:t>
                  </w:r>
                </w:p>
              </w:txbxContent>
            </v:textbox>
          </v:shape>
        </w:pic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37" type="#_x0000_t202" style="position:absolute;left:0;text-align:left;margin-left:141.2pt;margin-top:17.85pt;width:137.8pt;height:20.15pt;z-index:251665408">
            <v:textbox style="mso-next-textbox:#_x0000_s1037">
              <w:txbxContent>
                <w:p w:rsidR="00544F38" w:rsidRDefault="00544F38" w:rsidP="00544F38">
                  <w:r>
                    <w:rPr>
                      <w:rFonts w:hint="eastAsia"/>
                    </w:rPr>
                    <w:t>招标文件制订、</w:t>
                  </w:r>
                  <w:r w:rsidRPr="00D97E25">
                    <w:rPr>
                      <w:rFonts w:hint="eastAsia"/>
                      <w:b/>
                    </w:rPr>
                    <w:t>会办</w:t>
                  </w:r>
                  <w:r>
                    <w:rPr>
                      <w:rFonts w:hint="eastAsia"/>
                    </w:rPr>
                    <w:t>、审批</w:t>
                  </w:r>
                </w:p>
                <w:p w:rsidR="00161F13" w:rsidRPr="00544F38" w:rsidRDefault="00161F13" w:rsidP="00544F38"/>
              </w:txbxContent>
            </v:textbox>
          </v:shape>
        </w:pict>
      </w:r>
    </w:p>
    <w:p w:rsidR="004A24D5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38" type="#_x0000_t202" style="position:absolute;left:0;text-align:left;margin-left:123pt;margin-top:21.9pt;width:177pt;height:20.15pt;z-index:251666432">
            <v:textbox style="mso-next-textbox:#_x0000_s1038">
              <w:txbxContent>
                <w:p w:rsidR="006E1AD4" w:rsidRDefault="006E1AD4" w:rsidP="006E1AD4">
                  <w:r>
                    <w:rPr>
                      <w:rFonts w:hint="eastAsia"/>
                    </w:rPr>
                    <w:t>按会办要求申报预算确定招标方式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91" type="#_x0000_t67" style="position:absolute;left:0;text-align:left;margin-left:204.75pt;margin-top:11.3pt;width:14.25pt;height:6.95pt;z-index:251720704">
            <v:textbox style="layout-flow:vertical-ideographic"/>
          </v:shape>
        </w:pict>
      </w:r>
    </w:p>
    <w:p w:rsidR="004A24D5" w:rsidRDefault="002745BF" w:rsidP="006E1AD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92" type="#_x0000_t67" style="position:absolute;left:0;text-align:left;margin-left:205.5pt;margin-top:13.1pt;width:14.25pt;height:6.95pt;z-index:251721728">
            <v:textbox style="layout-flow:vertical-ideographic"/>
          </v:shape>
        </w:pict>
      </w:r>
    </w:p>
    <w:p w:rsidR="00161F13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68" type="#_x0000_t202" style="position:absolute;left:0;text-align:left;margin-left:61.5pt;margin-top:354.75pt;width:303.75pt;height:21pt;z-index:251696128">
            <v:textbox style="mso-next-textbox:#_x0000_s1068">
              <w:txbxContent>
                <w:p w:rsidR="0078592B" w:rsidRDefault="0078592B" w:rsidP="0078592B">
                  <w:pPr>
                    <w:jc w:val="center"/>
                  </w:pPr>
                  <w:r>
                    <w:rPr>
                      <w:rFonts w:hint="eastAsia"/>
                    </w:rPr>
                    <w:t>文件归档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67" type="#_x0000_t202" style="position:absolute;left:0;text-align:left;margin-left:62.25pt;margin-top:315.75pt;width:303.75pt;height:21pt;z-index:251695104">
            <v:textbox style="mso-next-textbox:#_x0000_s1067">
              <w:txbxContent>
                <w:p w:rsidR="0078592B" w:rsidRDefault="0078592B" w:rsidP="0078592B">
                  <w:pPr>
                    <w:jc w:val="center"/>
                  </w:pPr>
                  <w:r>
                    <w:rPr>
                      <w:rFonts w:hint="eastAsia"/>
                    </w:rPr>
                    <w:t>合同备案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66" type="#_x0000_t202" style="position:absolute;left:0;text-align:left;margin-left:61.5pt;margin-top:275.25pt;width:303.75pt;height:23.25pt;z-index:251694080">
            <v:textbox style="mso-next-textbox:#_x0000_s1066">
              <w:txbxContent>
                <w:p w:rsidR="0078592B" w:rsidRDefault="0078592B" w:rsidP="0078592B">
                  <w:pPr>
                    <w:jc w:val="center"/>
                  </w:pPr>
                  <w:r>
                    <w:rPr>
                      <w:rFonts w:hint="eastAsia"/>
                    </w:rPr>
                    <w:t>签订合同，并执行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7" type="#_x0000_t67" style="position:absolute;left:0;text-align:left;margin-left:204.75pt;margin-top:60.75pt;width:14.25pt;height:15pt;z-index:251684864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255pt;margin-top:44.25pt;width:75pt;height:0;z-index:251726848" o:connectortype="straight">
            <v:stroke endarrow="block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76" type="#_x0000_t32" style="position:absolute;left:0;text-align:left;margin-left:116.25pt;margin-top:125.25pt;width:.05pt;height:43.55pt;z-index:251704320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4" type="#_x0000_t4" style="position:absolute;left:0;text-align:left;margin-left:171pt;margin-top:152.25pt;width:82.5pt;height:31.5pt;z-index:251702272">
            <v:textbox>
              <w:txbxContent>
                <w:p w:rsidR="0078592B" w:rsidRPr="00B37BBF" w:rsidRDefault="0078592B" w:rsidP="0078592B">
                  <w:pPr>
                    <w:jc w:val="center"/>
                    <w:rPr>
                      <w:w w:val="90"/>
                      <w:sz w:val="15"/>
                      <w:szCs w:val="15"/>
                    </w:rPr>
                  </w:pPr>
                  <w:r w:rsidRPr="00B37BBF">
                    <w:rPr>
                      <w:rFonts w:hint="eastAsia"/>
                      <w:w w:val="90"/>
                      <w:sz w:val="15"/>
                      <w:szCs w:val="15"/>
                    </w:rPr>
                    <w:t>公告期内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85" type="#_x0000_t67" style="position:absolute;left:0;text-align:left;margin-left:204.75pt;margin-top:184.5pt;width:14.25pt;height:15pt;z-index:251713536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94" type="#_x0000_t67" style="position:absolute;left:0;text-align:left;margin-left:205.5pt;margin-top:19.4pt;width:14.25pt;height:6.95pt;z-index:251723776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8" type="#_x0000_t67" style="position:absolute;left:0;text-align:left;margin-left:204.75pt;margin-top:97.5pt;width:14.25pt;height:15pt;z-index:251685888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4" type="#_x0000_t202" style="position:absolute;left:0;text-align:left;margin-left:330pt;margin-top:29.25pt;width:42.75pt;height:25.5pt;z-index:251681792">
            <v:textbox style="mso-next-textbox:#_x0000_s1054">
              <w:txbxContent>
                <w:p w:rsidR="0078592B" w:rsidRDefault="0078592B" w:rsidP="0078592B">
                  <w:r>
                    <w:rPr>
                      <w:rFonts w:hint="eastAsia"/>
                    </w:rPr>
                    <w:t>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标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1" type="#_x0000_t4" style="position:absolute;left:0;text-align:left;margin-left:171pt;margin-top:27.75pt;width:82.5pt;height:31.5pt;z-index:251678720">
            <v:textbox style="mso-next-textbox:#_x0000_s1051">
              <w:txbxContent>
                <w:p w:rsidR="0078592B" w:rsidRPr="00B37BBF" w:rsidRDefault="0078592B" w:rsidP="0078592B">
                  <w:pPr>
                    <w:jc w:val="center"/>
                    <w:rPr>
                      <w:w w:val="90"/>
                      <w:sz w:val="15"/>
                      <w:szCs w:val="15"/>
                    </w:rPr>
                  </w:pPr>
                  <w:r w:rsidRPr="00B37BBF">
                    <w:rPr>
                      <w:rFonts w:hint="eastAsia"/>
                      <w:w w:val="90"/>
                      <w:sz w:val="15"/>
                      <w:szCs w:val="15"/>
                    </w:rPr>
                    <w:t>公告期内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82" type="#_x0000_t202" style="position:absolute;left:0;text-align:left;margin-left:161.25pt;margin-top:75.75pt;width:120pt;height:20.25pt;z-index:251710464">
            <v:textbox style="mso-next-textbox:#_x0000_s1082">
              <w:txbxContent>
                <w:p w:rsidR="0078592B" w:rsidRDefault="0078592B" w:rsidP="0078592B">
                  <w:r>
                    <w:rPr>
                      <w:rFonts w:hint="eastAsia"/>
                    </w:rPr>
                    <w:t>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标（校招标办公室）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5" type="#_x0000_t32" style="position:absolute;left:0;text-align:left;margin-left:351.05pt;margin-top:54.75pt;width:.05pt;height:111.85pt;flip:y;z-index:251682816" o:connectortype="straight">
            <v:stroke endarrow="block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77" type="#_x0000_t32" style="position:absolute;left:0;text-align:left;margin-left:117pt;margin-top:124.5pt;width:64.5pt;height:.75pt;flip:y;z-index:251705344" o:connectortype="straight">
            <v:stroke endarrow="block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73" type="#_x0000_t32" style="position:absolute;left:0;text-align:left;margin-left:116.25pt;margin-top:168.8pt;width:54pt;height:.05pt;flip:x;z-index:251701248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65" type="#_x0000_t202" style="position:absolute;left:0;text-align:left;margin-left:62.25pt;margin-top:237.75pt;width:303.75pt;height:19.5pt;z-index:251693056">
            <v:textbox style="mso-next-textbox:#_x0000_s1065">
              <w:txbxContent>
                <w:p w:rsidR="0078592B" w:rsidRDefault="0078592B" w:rsidP="0078592B">
                  <w:pPr>
                    <w:jc w:val="center"/>
                  </w:pPr>
                  <w:r>
                    <w:rPr>
                      <w:rFonts w:hint="eastAsia"/>
                    </w:rPr>
                    <w:t>合同审批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64" type="#_x0000_t202" style="position:absolute;left:0;text-align:left;margin-left:61.5pt;margin-top:199.5pt;width:303.75pt;height:20.25pt;z-index:251692032">
            <v:textbox style="mso-next-textbox:#_x0000_s1064">
              <w:txbxContent>
                <w:p w:rsidR="0078592B" w:rsidRDefault="0078592B" w:rsidP="0078592B">
                  <w:pPr>
                    <w:jc w:val="center"/>
                  </w:pPr>
                  <w:r>
                    <w:rPr>
                      <w:rFonts w:hint="eastAsia"/>
                    </w:rPr>
                    <w:t>履约保证金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52" type="#_x0000_t202" style="position:absolute;left:0;text-align:left;margin-left:48pt;margin-top:102.8pt;width:51pt;height:87pt;z-index:251679744" stroked="f">
            <v:textbox style="mso-next-textbox:#_x0000_s1052">
              <w:txbxContent>
                <w:p w:rsidR="0078592B" w:rsidRPr="00F11800" w:rsidRDefault="0078592B" w:rsidP="0078592B">
                  <w:pPr>
                    <w:rPr>
                      <w:sz w:val="15"/>
                      <w:szCs w:val="15"/>
                    </w:rPr>
                  </w:pPr>
                  <w:r w:rsidRPr="00F11800">
                    <w:rPr>
                      <w:rFonts w:hint="eastAsia"/>
                      <w:sz w:val="15"/>
                      <w:szCs w:val="15"/>
                    </w:rPr>
                    <w:t>有质疑</w:t>
                  </w:r>
                  <w:r>
                    <w:rPr>
                      <w:rFonts w:hint="eastAsia"/>
                      <w:sz w:val="15"/>
                      <w:szCs w:val="15"/>
                    </w:rPr>
                    <w:t>或投诉</w:t>
                  </w:r>
                  <w:r w:rsidRPr="00F11800">
                    <w:rPr>
                      <w:rFonts w:hint="eastAsia"/>
                      <w:sz w:val="15"/>
                      <w:szCs w:val="15"/>
                    </w:rPr>
                    <w:t>,</w:t>
                  </w:r>
                  <w:r>
                    <w:rPr>
                      <w:rFonts w:hint="eastAsia"/>
                      <w:sz w:val="15"/>
                      <w:szCs w:val="15"/>
                    </w:rPr>
                    <w:t>需另行确定招标、成交供应商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84" type="#_x0000_t67" style="position:absolute;left:0;text-align:left;margin-left:204.75pt;margin-top:299.25pt;width:14.25pt;height:15pt;z-index:251712512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83" type="#_x0000_t67" style="position:absolute;left:0;text-align:left;margin-left:204.75pt;margin-top:258.75pt;width:14.25pt;height:15pt;z-index:251711488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70" type="#_x0000_t67" style="position:absolute;left:0;text-align:left;margin-left:206.25pt;margin-top:339pt;width:14.25pt;height:15pt;z-index:251698176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71" type="#_x0000_t67" style="position:absolute;left:0;text-align:left;margin-left:205.5pt;margin-top:136.5pt;width:14.25pt;height:15pt;z-index:251699200">
            <v:textbox style="layout-flow:vertical-ideographic"/>
          </v:shape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69" type="#_x0000_t67" style="position:absolute;left:0;text-align:left;margin-left:204.75pt;margin-top:221.25pt;width:14.25pt;height:15pt;z-index:251697152">
            <v:textbox style="layout-flow:vertical-ideographic"/>
          </v:shape>
        </w:pict>
      </w: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47" type="#_x0000_t202" style="position:absolute;left:0;text-align:left;margin-left:362.25pt;margin-top:12.45pt;width:44.95pt;height:69.9pt;z-index:251674624" stroked="f">
            <v:textbox style="mso-next-textbox:#_x0000_s1047">
              <w:txbxContent>
                <w:p w:rsidR="0078592B" w:rsidRPr="00F11800" w:rsidRDefault="0078592B" w:rsidP="0078592B">
                  <w:pPr>
                    <w:rPr>
                      <w:sz w:val="15"/>
                      <w:szCs w:val="15"/>
                    </w:rPr>
                  </w:pPr>
                  <w:r w:rsidRPr="00F11800">
                    <w:rPr>
                      <w:rFonts w:hint="eastAsia"/>
                      <w:sz w:val="15"/>
                      <w:szCs w:val="15"/>
                    </w:rPr>
                    <w:t>有质疑</w:t>
                  </w:r>
                  <w:r>
                    <w:rPr>
                      <w:rFonts w:hint="eastAsia"/>
                      <w:sz w:val="15"/>
                      <w:szCs w:val="15"/>
                    </w:rPr>
                    <w:t>或投诉，需重新开展采购活动</w:t>
                  </w:r>
                </w:p>
              </w:txbxContent>
            </v:textbox>
          </v:shape>
        </w:pict>
      </w:r>
    </w:p>
    <w:p w:rsidR="00161F13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50" type="#_x0000_t202" style="position:absolute;left:0;text-align:left;margin-left:183pt;margin-top:20.25pt;width:57.75pt;height:20.15pt;z-index:251677696">
            <v:textbox style="mso-next-textbox:#_x0000_s1050">
              <w:txbxContent>
                <w:p w:rsidR="0078592B" w:rsidRDefault="0078592B" w:rsidP="0078592B">
                  <w:r>
                    <w:rPr>
                      <w:rFonts w:hint="eastAsia"/>
                    </w:rPr>
                    <w:t>中标公示</w:t>
                  </w:r>
                </w:p>
              </w:txbxContent>
            </v:textbox>
          </v:shape>
        </w:pict>
      </w: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2745BF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53" type="#_x0000_t32" style="position:absolute;left:0;text-align:left;margin-left:252.75pt;margin-top:11.35pt;width:98.3pt;height:0;z-index:251680768" o:connectortype="straight"/>
        </w:pict>
      </w: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61F13" w:rsidRDefault="00161F1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53A9C" w:rsidRDefault="00ED5EC8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注：</w:t>
      </w:r>
      <w:r w:rsidR="001B5CA8">
        <w:rPr>
          <w:rFonts w:ascii="宋体" w:eastAsia="宋体" w:hAnsi="宋体" w:hint="eastAsia"/>
          <w:sz w:val="28"/>
          <w:szCs w:val="28"/>
        </w:rPr>
        <w:t>1、</w:t>
      </w:r>
      <w:r w:rsidR="00B6783C">
        <w:rPr>
          <w:rFonts w:ascii="宋体" w:eastAsia="宋体" w:hAnsi="宋体" w:hint="eastAsia"/>
          <w:sz w:val="28"/>
          <w:szCs w:val="28"/>
        </w:rPr>
        <w:t>学校采购预算5万元以上项目，并且</w:t>
      </w:r>
      <w:r>
        <w:rPr>
          <w:rFonts w:ascii="宋体" w:eastAsia="宋体" w:hAnsi="宋体" w:hint="eastAsia"/>
          <w:sz w:val="28"/>
          <w:szCs w:val="28"/>
        </w:rPr>
        <w:t>货物、服务类20万元以</w:t>
      </w:r>
      <w:r w:rsidR="00B6783C">
        <w:rPr>
          <w:rFonts w:ascii="宋体" w:eastAsia="宋体" w:hAnsi="宋体" w:hint="eastAsia"/>
          <w:sz w:val="28"/>
          <w:szCs w:val="28"/>
        </w:rPr>
        <w:t>下</w:t>
      </w:r>
      <w:r>
        <w:rPr>
          <w:rFonts w:ascii="宋体" w:eastAsia="宋体" w:hAnsi="宋体" w:hint="eastAsia"/>
          <w:sz w:val="28"/>
          <w:szCs w:val="28"/>
        </w:rPr>
        <w:t>项目和工程类30</w:t>
      </w:r>
      <w:r w:rsidR="001B5CA8">
        <w:rPr>
          <w:rFonts w:ascii="宋体" w:eastAsia="宋体" w:hAnsi="宋体" w:hint="eastAsia"/>
          <w:sz w:val="28"/>
          <w:szCs w:val="28"/>
        </w:rPr>
        <w:t>万元以</w:t>
      </w:r>
      <w:r w:rsidR="00B6783C">
        <w:rPr>
          <w:rFonts w:ascii="宋体" w:eastAsia="宋体" w:hAnsi="宋体" w:hint="eastAsia"/>
          <w:sz w:val="28"/>
          <w:szCs w:val="28"/>
        </w:rPr>
        <w:t>下项目</w:t>
      </w:r>
      <w:r w:rsidR="001B5CA8">
        <w:rPr>
          <w:rFonts w:ascii="宋体" w:eastAsia="宋体" w:hAnsi="宋体" w:hint="eastAsia"/>
          <w:sz w:val="28"/>
          <w:szCs w:val="28"/>
        </w:rPr>
        <w:t>为分散采购范围</w:t>
      </w:r>
      <w:r w:rsidR="00B6783C">
        <w:rPr>
          <w:rFonts w:ascii="宋体" w:eastAsia="宋体" w:hAnsi="宋体" w:hint="eastAsia"/>
          <w:sz w:val="28"/>
          <w:szCs w:val="28"/>
        </w:rPr>
        <w:t>，执行校内</w:t>
      </w:r>
      <w:r w:rsidR="004A02CA">
        <w:rPr>
          <w:rFonts w:ascii="宋体" w:eastAsia="宋体" w:hAnsi="宋体" w:hint="eastAsia"/>
          <w:sz w:val="28"/>
          <w:szCs w:val="28"/>
        </w:rPr>
        <w:t>集中</w:t>
      </w:r>
      <w:r w:rsidR="00B6783C">
        <w:rPr>
          <w:rFonts w:ascii="宋体" w:eastAsia="宋体" w:hAnsi="宋体" w:hint="eastAsia"/>
          <w:sz w:val="28"/>
          <w:szCs w:val="28"/>
        </w:rPr>
        <w:t>采购</w:t>
      </w:r>
      <w:r w:rsidR="001B5CA8">
        <w:rPr>
          <w:rFonts w:ascii="宋体" w:eastAsia="宋体" w:hAnsi="宋体" w:hint="eastAsia"/>
          <w:sz w:val="28"/>
          <w:szCs w:val="28"/>
        </w:rPr>
        <w:t>；</w:t>
      </w:r>
      <w:r w:rsidR="00B6783C">
        <w:rPr>
          <w:rFonts w:ascii="宋体" w:eastAsia="宋体" w:hAnsi="宋体" w:hint="eastAsia"/>
          <w:sz w:val="28"/>
          <w:szCs w:val="28"/>
        </w:rPr>
        <w:t>涉及到学生代办费或者所属的国有资产收益项目也执行校内</w:t>
      </w:r>
      <w:r w:rsidR="004A02CA">
        <w:rPr>
          <w:rFonts w:ascii="宋体" w:eastAsia="宋体" w:hAnsi="宋体" w:hint="eastAsia"/>
          <w:sz w:val="28"/>
          <w:szCs w:val="28"/>
        </w:rPr>
        <w:t>集中</w:t>
      </w:r>
      <w:r w:rsidR="00B6783C">
        <w:rPr>
          <w:rFonts w:ascii="宋体" w:eastAsia="宋体" w:hAnsi="宋体" w:hint="eastAsia"/>
          <w:sz w:val="28"/>
          <w:szCs w:val="28"/>
        </w:rPr>
        <w:t>采购；</w:t>
      </w:r>
    </w:p>
    <w:p w:rsidR="001B5CA8" w:rsidRDefault="001B5CA8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6783C">
        <w:rPr>
          <w:rFonts w:ascii="宋体" w:eastAsia="宋体" w:hAnsi="宋体" w:hint="eastAsia"/>
          <w:sz w:val="28"/>
          <w:szCs w:val="28"/>
        </w:rPr>
        <w:t>所属的国有资产对外出租须按规定经主管部门审核，并报财政部门审批同意；</w:t>
      </w:r>
    </w:p>
    <w:p w:rsidR="00B31099" w:rsidRDefault="00B31099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B6783C">
        <w:rPr>
          <w:rFonts w:ascii="宋体" w:eastAsia="宋体" w:hAnsi="宋体" w:hint="eastAsia"/>
          <w:sz w:val="28"/>
          <w:szCs w:val="28"/>
        </w:rPr>
        <w:t>服务器相关项目需工业和信息化局审批；</w:t>
      </w:r>
    </w:p>
    <w:p w:rsidR="001B5CA8" w:rsidRDefault="00B31099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B6783C">
        <w:rPr>
          <w:rFonts w:ascii="宋体" w:eastAsia="宋体" w:hAnsi="宋体" w:hint="eastAsia"/>
          <w:sz w:val="28"/>
          <w:szCs w:val="28"/>
        </w:rPr>
        <w:t>其他规定需要相关单位和部门审批的情况，需求部门做好调研、审批。</w:t>
      </w:r>
    </w:p>
    <w:p w:rsidR="00F54F48" w:rsidRDefault="00B31099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462D7B">
        <w:rPr>
          <w:rFonts w:ascii="宋体" w:eastAsia="宋体" w:hAnsi="宋体" w:hint="eastAsia"/>
          <w:sz w:val="28"/>
          <w:szCs w:val="28"/>
        </w:rPr>
        <w:t>校</w:t>
      </w:r>
      <w:r w:rsidR="004A02CA">
        <w:rPr>
          <w:rFonts w:ascii="宋体" w:eastAsia="宋体" w:hAnsi="宋体" w:hint="eastAsia"/>
          <w:sz w:val="28"/>
          <w:szCs w:val="28"/>
        </w:rPr>
        <w:t>内集中</w:t>
      </w:r>
      <w:r w:rsidR="00B6783C" w:rsidRPr="00951183">
        <w:rPr>
          <w:rFonts w:ascii="宋体" w:eastAsia="宋体" w:hAnsi="宋体" w:hint="eastAsia"/>
          <w:sz w:val="28"/>
          <w:szCs w:val="28"/>
        </w:rPr>
        <w:t>采购项目从学校评委库中抽取评委，由学校纪委和招标办工作人员共同参与，涉及到公开招标或特殊项目可从财政局专家评委库中抽取评委。</w:t>
      </w:r>
    </w:p>
    <w:p w:rsidR="00951183" w:rsidRDefault="00951183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附件一：《项目需求表》</w:t>
      </w: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Default="000A6357" w:rsidP="00962F6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Pr="000A6357" w:rsidRDefault="000A6357" w:rsidP="000A6357">
      <w:pPr>
        <w:widowControl/>
        <w:spacing w:line="560" w:lineRule="exact"/>
        <w:jc w:val="left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lastRenderedPageBreak/>
        <w:t>附件一</w:t>
      </w:r>
    </w:p>
    <w:p w:rsidR="000A6357" w:rsidRPr="000A6357" w:rsidRDefault="000A6357" w:rsidP="000A6357">
      <w:pPr>
        <w:widowControl/>
        <w:spacing w:line="56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0A6357">
        <w:rPr>
          <w:rFonts w:ascii="宋体" w:eastAsia="宋体" w:hAnsi="宋体" w:hint="eastAsia"/>
          <w:b/>
          <w:sz w:val="36"/>
          <w:szCs w:val="36"/>
        </w:rPr>
        <w:t>**采购项目需求</w:t>
      </w:r>
    </w:p>
    <w:p w:rsidR="000A6357" w:rsidRPr="000A6357" w:rsidRDefault="000A6357" w:rsidP="000A6357">
      <w:pPr>
        <w:widowControl/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一、项目简介</w:t>
      </w: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二、项目预算</w:t>
      </w: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三、技术参数</w:t>
      </w: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（一）货物或服务需求</w:t>
      </w:r>
    </w:p>
    <w:p w:rsidR="000A6357" w:rsidRP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（二）供应商资质要求</w:t>
      </w:r>
    </w:p>
    <w:p w:rsid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（三）供货或服务期限</w:t>
      </w:r>
    </w:p>
    <w:p w:rsidR="000A6357" w:rsidRDefault="002329F3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（四）</w:t>
      </w:r>
      <w:r>
        <w:rPr>
          <w:rFonts w:ascii="宋体" w:eastAsia="宋体" w:hAnsi="宋体" w:hint="eastAsia"/>
          <w:sz w:val="28"/>
          <w:szCs w:val="28"/>
        </w:rPr>
        <w:t>履约保证金、质量保证金</w:t>
      </w:r>
    </w:p>
    <w:p w:rsidR="000A6357" w:rsidRPr="000A6357" w:rsidRDefault="002329F3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（五）</w:t>
      </w:r>
      <w:r w:rsidR="000A6357" w:rsidRPr="000A6357">
        <w:rPr>
          <w:rFonts w:ascii="宋体" w:eastAsia="宋体" w:hAnsi="宋体" w:hint="eastAsia"/>
          <w:sz w:val="28"/>
          <w:szCs w:val="28"/>
        </w:rPr>
        <w:t>支付方式</w:t>
      </w:r>
    </w:p>
    <w:p w:rsidR="000A6357" w:rsidRPr="000A6357" w:rsidRDefault="002329F3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六</w:t>
      </w:r>
      <w:r w:rsidRPr="000A6357">
        <w:rPr>
          <w:rFonts w:ascii="宋体" w:eastAsia="宋体" w:hAnsi="宋体" w:hint="eastAsia"/>
          <w:sz w:val="28"/>
          <w:szCs w:val="28"/>
        </w:rPr>
        <w:t>）</w:t>
      </w:r>
      <w:r w:rsidR="000A6357" w:rsidRPr="000A6357">
        <w:rPr>
          <w:rFonts w:ascii="宋体" w:eastAsia="宋体" w:hAnsi="宋体" w:hint="eastAsia"/>
          <w:sz w:val="28"/>
          <w:szCs w:val="28"/>
        </w:rPr>
        <w:t>交货地点</w:t>
      </w:r>
    </w:p>
    <w:p w:rsidR="000A6357" w:rsidRDefault="000A6357" w:rsidP="000A6357">
      <w:pPr>
        <w:widowControl/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744980" w:rsidRDefault="00744980" w:rsidP="000A6357">
      <w:pPr>
        <w:widowControl/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四、建议招标方式</w:t>
      </w:r>
    </w:p>
    <w:p w:rsidR="00744980" w:rsidRPr="000A6357" w:rsidRDefault="00744980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0A6357" w:rsidRPr="000A6357" w:rsidRDefault="00744980" w:rsidP="000A6357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0A6357" w:rsidRPr="000A6357">
        <w:rPr>
          <w:rFonts w:ascii="宋体" w:eastAsia="宋体" w:hAnsi="宋体" w:hint="eastAsia"/>
          <w:sz w:val="28"/>
          <w:szCs w:val="28"/>
        </w:rPr>
        <w:t>、其他说明</w:t>
      </w:r>
    </w:p>
    <w:p w:rsidR="000A6357" w:rsidRPr="000A6357" w:rsidRDefault="000A6357" w:rsidP="000A6357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</w:p>
    <w:p w:rsidR="000A6357" w:rsidRPr="000A6357" w:rsidRDefault="000A6357" w:rsidP="000A6357">
      <w:pPr>
        <w:widowControl/>
        <w:spacing w:line="560" w:lineRule="exact"/>
        <w:jc w:val="right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部门（盖章）</w:t>
      </w:r>
    </w:p>
    <w:p w:rsidR="000A6357" w:rsidRPr="000A6357" w:rsidRDefault="000A6357" w:rsidP="000A6357">
      <w:pPr>
        <w:widowControl/>
        <w:spacing w:line="560" w:lineRule="exact"/>
        <w:jc w:val="right"/>
        <w:rPr>
          <w:rFonts w:ascii="宋体" w:eastAsia="宋体" w:hAnsi="宋体"/>
          <w:sz w:val="28"/>
          <w:szCs w:val="28"/>
        </w:rPr>
      </w:pPr>
      <w:r w:rsidRPr="000A6357">
        <w:rPr>
          <w:rFonts w:ascii="宋体" w:eastAsia="宋体" w:hAnsi="宋体" w:hint="eastAsia"/>
          <w:sz w:val="28"/>
          <w:szCs w:val="28"/>
        </w:rPr>
        <w:t>***年*月*日</w:t>
      </w:r>
    </w:p>
    <w:p w:rsidR="000A6357" w:rsidRPr="000A6357" w:rsidRDefault="000A6357" w:rsidP="000A6357">
      <w:pPr>
        <w:jc w:val="center"/>
        <w:rPr>
          <w:rFonts w:ascii="宋体" w:eastAsia="宋体" w:hAnsi="宋体"/>
          <w:sz w:val="28"/>
          <w:szCs w:val="28"/>
        </w:rPr>
      </w:pPr>
    </w:p>
    <w:sectPr w:rsidR="000A6357" w:rsidRPr="000A6357" w:rsidSect="0083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4B" w:rsidRDefault="0014574B" w:rsidP="001B5CA8">
      <w:r>
        <w:separator/>
      </w:r>
    </w:p>
  </w:endnote>
  <w:endnote w:type="continuationSeparator" w:id="1">
    <w:p w:rsidR="0014574B" w:rsidRDefault="0014574B" w:rsidP="001B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4B" w:rsidRDefault="0014574B" w:rsidP="001B5CA8">
      <w:r>
        <w:separator/>
      </w:r>
    </w:p>
  </w:footnote>
  <w:footnote w:type="continuationSeparator" w:id="1">
    <w:p w:rsidR="0014574B" w:rsidRDefault="0014574B" w:rsidP="001B5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A9C"/>
    <w:rsid w:val="000537A4"/>
    <w:rsid w:val="00053A9C"/>
    <w:rsid w:val="00054418"/>
    <w:rsid w:val="00056805"/>
    <w:rsid w:val="000A6357"/>
    <w:rsid w:val="000F5E0D"/>
    <w:rsid w:val="001421A7"/>
    <w:rsid w:val="0014574B"/>
    <w:rsid w:val="00161F13"/>
    <w:rsid w:val="001927A0"/>
    <w:rsid w:val="001B5CA8"/>
    <w:rsid w:val="001C4B65"/>
    <w:rsid w:val="001D0E77"/>
    <w:rsid w:val="001D6597"/>
    <w:rsid w:val="00205D4D"/>
    <w:rsid w:val="002329F3"/>
    <w:rsid w:val="002363D4"/>
    <w:rsid w:val="002745BF"/>
    <w:rsid w:val="003011EC"/>
    <w:rsid w:val="00341514"/>
    <w:rsid w:val="00374B58"/>
    <w:rsid w:val="00374FDC"/>
    <w:rsid w:val="003E2C3A"/>
    <w:rsid w:val="004010CC"/>
    <w:rsid w:val="00414904"/>
    <w:rsid w:val="00415C41"/>
    <w:rsid w:val="0043267F"/>
    <w:rsid w:val="00462D7B"/>
    <w:rsid w:val="004A02CA"/>
    <w:rsid w:val="004A24D5"/>
    <w:rsid w:val="004B3277"/>
    <w:rsid w:val="00533190"/>
    <w:rsid w:val="00544F38"/>
    <w:rsid w:val="00551888"/>
    <w:rsid w:val="00571E05"/>
    <w:rsid w:val="005C73E3"/>
    <w:rsid w:val="00642F59"/>
    <w:rsid w:val="00645469"/>
    <w:rsid w:val="00646F76"/>
    <w:rsid w:val="006C10F0"/>
    <w:rsid w:val="006E1AD4"/>
    <w:rsid w:val="006E63EE"/>
    <w:rsid w:val="006F75E3"/>
    <w:rsid w:val="007017EF"/>
    <w:rsid w:val="00744980"/>
    <w:rsid w:val="0078592B"/>
    <w:rsid w:val="00793FFD"/>
    <w:rsid w:val="00830C98"/>
    <w:rsid w:val="008B0A42"/>
    <w:rsid w:val="008B2F84"/>
    <w:rsid w:val="008E3C56"/>
    <w:rsid w:val="00951183"/>
    <w:rsid w:val="009624C3"/>
    <w:rsid w:val="00962F6F"/>
    <w:rsid w:val="0096431C"/>
    <w:rsid w:val="009A734B"/>
    <w:rsid w:val="009C0F68"/>
    <w:rsid w:val="00A25528"/>
    <w:rsid w:val="00A27189"/>
    <w:rsid w:val="00AA5C4E"/>
    <w:rsid w:val="00AC56C3"/>
    <w:rsid w:val="00AE77E4"/>
    <w:rsid w:val="00B25427"/>
    <w:rsid w:val="00B31099"/>
    <w:rsid w:val="00B6783C"/>
    <w:rsid w:val="00BC5A9B"/>
    <w:rsid w:val="00C35CAE"/>
    <w:rsid w:val="00C36AAF"/>
    <w:rsid w:val="00C46F11"/>
    <w:rsid w:val="00C4737D"/>
    <w:rsid w:val="00C54C80"/>
    <w:rsid w:val="00C54D41"/>
    <w:rsid w:val="00C56B5F"/>
    <w:rsid w:val="00C80CF5"/>
    <w:rsid w:val="00C81CCB"/>
    <w:rsid w:val="00C82E2C"/>
    <w:rsid w:val="00CC71D2"/>
    <w:rsid w:val="00D15003"/>
    <w:rsid w:val="00D215A1"/>
    <w:rsid w:val="00D84278"/>
    <w:rsid w:val="00D97E25"/>
    <w:rsid w:val="00DB248F"/>
    <w:rsid w:val="00DE0CED"/>
    <w:rsid w:val="00DF369E"/>
    <w:rsid w:val="00E16253"/>
    <w:rsid w:val="00E40DE7"/>
    <w:rsid w:val="00EB1E52"/>
    <w:rsid w:val="00EB5D96"/>
    <w:rsid w:val="00ED5EC8"/>
    <w:rsid w:val="00F320E6"/>
    <w:rsid w:val="00F5194F"/>
    <w:rsid w:val="00F525BA"/>
    <w:rsid w:val="00F54F48"/>
    <w:rsid w:val="00F64ABE"/>
    <w:rsid w:val="00FE71AA"/>
    <w:rsid w:val="00FE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7" type="connector" idref="#_x0000_s1076"/>
        <o:r id="V:Rule8" type="connector" idref="#_x0000_s1073"/>
        <o:r id="V:Rule9" type="connector" idref="#_x0000_s1099"/>
        <o:r id="V:Rule10" type="connector" idref="#_x0000_s1077"/>
        <o:r id="V:Rule11" type="connector" idref="#_x0000_s1053"/>
        <o:r id="V:Rule1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A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B5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5C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5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5CA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1A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1A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</dc:creator>
  <cp:lastModifiedBy>蒋大坚</cp:lastModifiedBy>
  <cp:revision>9</cp:revision>
  <cp:lastPrinted>2020-07-02T04:16:00Z</cp:lastPrinted>
  <dcterms:created xsi:type="dcterms:W3CDTF">2020-07-02T02:53:00Z</dcterms:created>
  <dcterms:modified xsi:type="dcterms:W3CDTF">2020-09-09T00:54:00Z</dcterms:modified>
</cp:coreProperties>
</file>